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B2" w:rsidRDefault="006006B2" w:rsidP="006006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ΠΑΡΑΡΤΗΜΑ</w:t>
      </w:r>
    </w:p>
    <w:p w:rsidR="006006B2" w:rsidRPr="002E1574" w:rsidRDefault="006006B2" w:rsidP="006006B2">
      <w:pPr>
        <w:jc w:val="center"/>
        <w:rPr>
          <w:rFonts w:ascii="Arial" w:hAnsi="Arial" w:cs="Arial"/>
          <w:b/>
          <w:sz w:val="24"/>
          <w:szCs w:val="24"/>
        </w:rPr>
      </w:pPr>
      <w:r w:rsidRPr="002E1574">
        <w:rPr>
          <w:rFonts w:ascii="Arial" w:hAnsi="Arial" w:cs="Arial"/>
          <w:b/>
          <w:sz w:val="24"/>
          <w:szCs w:val="24"/>
        </w:rPr>
        <w:t>ΤΕΧΝΙΚΕΣ ΠΡΟΔΙΑΓΡΑΦΕΣ</w:t>
      </w:r>
    </w:p>
    <w:p w:rsidR="006006B2" w:rsidRDefault="006006B2" w:rsidP="006006B2">
      <w:pPr>
        <w:jc w:val="center"/>
        <w:rPr>
          <w:rFonts w:ascii="Arial" w:hAnsi="Arial" w:cs="Arial"/>
        </w:rPr>
      </w:pPr>
      <w:bookmarkStart w:id="0" w:name="_Hlk71735575"/>
      <w:bookmarkEnd w:id="0"/>
      <w:r w:rsidRPr="00F53319">
        <w:rPr>
          <w:rFonts w:ascii="Arial" w:hAnsi="Arial" w:cs="Arial"/>
        </w:rPr>
        <w:t xml:space="preserve">«ΤΕΧΝΙΚΕΣ ΠΡΟΔΙΑΓΡΑΦΕΣ </w:t>
      </w:r>
      <w:r>
        <w:rPr>
          <w:rFonts w:ascii="Arial" w:hAnsi="Arial" w:cs="Arial"/>
        </w:rPr>
        <w:t>ΥΠΕΡΗΧΟΥ ΑΓΓΕΙΩΝ - ΚΑΡΔΙΑΣ</w:t>
      </w:r>
      <w:r w:rsidRPr="00F53319">
        <w:rPr>
          <w:rFonts w:ascii="Arial" w:hAnsi="Arial" w:cs="Arial"/>
        </w:rPr>
        <w:t>»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spacing w:before="240"/>
        <w:rPr>
          <w:rFonts w:ascii="Arial" w:hAnsi="Arial" w:cs="Arial"/>
        </w:rPr>
      </w:pPr>
      <w:r w:rsidRPr="00291DF8">
        <w:rPr>
          <w:rFonts w:ascii="Arial" w:hAnsi="Arial" w:cs="Arial"/>
        </w:rPr>
        <w:t xml:space="preserve">Διαστάσεις μικρότερες των 60 cm (σε πλάτος και μήκος) προκειμένου να μην επιβαρύνει από πλευράς χωροταξίας το εργαστήριο 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rPr>
          <w:rFonts w:ascii="Arial" w:hAnsi="Arial" w:cs="Arial"/>
        </w:rPr>
      </w:pPr>
      <w:r w:rsidRPr="00291DF8">
        <w:rPr>
          <w:rFonts w:ascii="Arial" w:hAnsi="Arial" w:cs="Arial"/>
        </w:rPr>
        <w:t>Τροχήλατο, ρυθμιζόμενο σε ύψος.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rPr>
          <w:rFonts w:ascii="Arial" w:hAnsi="Arial" w:cs="Arial"/>
        </w:rPr>
      </w:pPr>
      <w:r w:rsidRPr="00291DF8">
        <w:rPr>
          <w:rFonts w:ascii="Arial" w:hAnsi="Arial" w:cs="Arial"/>
        </w:rPr>
        <w:t>Ενσωματωμένη επαναφορτιζόμενη μπαταρία.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rPr>
          <w:rFonts w:ascii="Arial" w:hAnsi="Arial" w:cs="Arial"/>
        </w:rPr>
      </w:pPr>
      <w:r w:rsidRPr="00291DF8">
        <w:rPr>
          <w:rFonts w:ascii="Arial" w:hAnsi="Arial" w:cs="Arial"/>
        </w:rPr>
        <w:t>Πλήρες αλφαριθμητικό πληκτρολόγιο και κονσόλα χειρισμού.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rPr>
          <w:rFonts w:ascii="Arial" w:hAnsi="Arial" w:cs="Arial"/>
        </w:rPr>
      </w:pPr>
      <w:r w:rsidRPr="00291DF8">
        <w:rPr>
          <w:rFonts w:ascii="Arial" w:hAnsi="Arial" w:cs="Arial"/>
        </w:rPr>
        <w:t>Ψηφιακή οθόνη μεγέθους τουλάχιστον 14’’ υψηλής ανάλυσης.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rPr>
          <w:rFonts w:ascii="Arial" w:hAnsi="Arial" w:cs="Arial"/>
          <w:lang w:val="en-US"/>
        </w:rPr>
      </w:pPr>
      <w:r w:rsidRPr="00291DF8">
        <w:rPr>
          <w:rFonts w:ascii="Arial" w:hAnsi="Arial" w:cs="Arial"/>
        </w:rPr>
        <w:t>Μέθοδοι</w:t>
      </w:r>
      <w:r w:rsidRPr="00291DF8">
        <w:rPr>
          <w:rFonts w:ascii="Arial" w:hAnsi="Arial" w:cs="Arial"/>
          <w:lang w:val="en-US"/>
        </w:rPr>
        <w:t xml:space="preserve"> </w:t>
      </w:r>
      <w:r w:rsidRPr="00291DF8">
        <w:rPr>
          <w:rFonts w:ascii="Arial" w:hAnsi="Arial" w:cs="Arial"/>
        </w:rPr>
        <w:t>απεικόνισης</w:t>
      </w:r>
      <w:r w:rsidRPr="00291DF8">
        <w:rPr>
          <w:rFonts w:ascii="Arial" w:hAnsi="Arial" w:cs="Arial"/>
          <w:lang w:val="en-US"/>
        </w:rPr>
        <w:t xml:space="preserve"> </w:t>
      </w:r>
      <w:r w:rsidRPr="00291DF8">
        <w:rPr>
          <w:rFonts w:ascii="Arial" w:hAnsi="Arial" w:cs="Arial"/>
        </w:rPr>
        <w:t>Β</w:t>
      </w:r>
      <w:r w:rsidRPr="00291DF8">
        <w:rPr>
          <w:rFonts w:ascii="Arial" w:hAnsi="Arial" w:cs="Arial"/>
          <w:lang w:val="en-US"/>
        </w:rPr>
        <w:t>-</w:t>
      </w:r>
      <w:r w:rsidRPr="00291DF8">
        <w:rPr>
          <w:rFonts w:ascii="Arial" w:hAnsi="Arial" w:cs="Arial"/>
        </w:rPr>
        <w:t>Μ</w:t>
      </w:r>
      <w:r w:rsidRPr="00291DF8">
        <w:rPr>
          <w:rFonts w:ascii="Arial" w:hAnsi="Arial" w:cs="Arial"/>
          <w:lang w:val="en-US"/>
        </w:rPr>
        <w:t xml:space="preserve">ode (2D), </w:t>
      </w:r>
      <w:r w:rsidRPr="00291DF8">
        <w:rPr>
          <w:rFonts w:ascii="Arial" w:hAnsi="Arial" w:cs="Arial"/>
        </w:rPr>
        <w:t>Μ</w:t>
      </w:r>
      <w:r w:rsidRPr="00291DF8">
        <w:rPr>
          <w:rFonts w:ascii="Arial" w:hAnsi="Arial" w:cs="Arial"/>
          <w:lang w:val="en-US"/>
        </w:rPr>
        <w:t>-Mode, Color M-Mode, PW D</w:t>
      </w:r>
      <w:r w:rsidRPr="00291DF8">
        <w:rPr>
          <w:rFonts w:ascii="Arial" w:hAnsi="Arial" w:cs="Arial"/>
        </w:rPr>
        <w:t>ο</w:t>
      </w:r>
      <w:proofErr w:type="spellStart"/>
      <w:r w:rsidRPr="00291DF8">
        <w:rPr>
          <w:rFonts w:ascii="Arial" w:hAnsi="Arial" w:cs="Arial"/>
          <w:lang w:val="en-US"/>
        </w:rPr>
        <w:t>ppler</w:t>
      </w:r>
      <w:proofErr w:type="spellEnd"/>
      <w:r w:rsidRPr="00291DF8">
        <w:rPr>
          <w:rFonts w:ascii="Arial" w:hAnsi="Arial" w:cs="Arial"/>
          <w:lang w:val="en-US"/>
        </w:rPr>
        <w:t>, Color Flow Doppler.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rPr>
          <w:rFonts w:ascii="Arial" w:hAnsi="Arial" w:cs="Arial"/>
        </w:rPr>
      </w:pPr>
      <w:r w:rsidRPr="00291DF8">
        <w:rPr>
          <w:rFonts w:ascii="Arial" w:hAnsi="Arial" w:cs="Arial"/>
        </w:rPr>
        <w:t>Δυνατότητα επεξεργασίας των εικόνων κατά τη διάρκεια της εξέτασης καθώς και μετά τη λήψη τους.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rPr>
          <w:rFonts w:ascii="Arial" w:hAnsi="Arial" w:cs="Arial"/>
        </w:rPr>
      </w:pPr>
      <w:r w:rsidRPr="00291DF8">
        <w:rPr>
          <w:rFonts w:ascii="Arial" w:hAnsi="Arial" w:cs="Arial"/>
        </w:rPr>
        <w:t>Δυνατότητα υψηλής ευκρίνειας μεγέθυνσης, με τεχνολογία παράλληλης αύξησης της διακριτικής ικανότητας της περιοχής ενδιαφέροντος.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rPr>
          <w:rFonts w:ascii="Arial" w:hAnsi="Arial" w:cs="Arial"/>
        </w:rPr>
      </w:pPr>
      <w:r w:rsidRPr="00291DF8">
        <w:rPr>
          <w:rFonts w:ascii="Arial" w:hAnsi="Arial" w:cs="Arial"/>
        </w:rPr>
        <w:t>Τουλάχιστον 2 θύρες USB με δυνατότητα εξαγωγής των πραγματοποιημένων εξετάσεων.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ind w:left="426" w:firstLine="0"/>
        <w:rPr>
          <w:rFonts w:ascii="Arial" w:hAnsi="Arial" w:cs="Arial"/>
        </w:rPr>
      </w:pPr>
      <w:r w:rsidRPr="00291DF8">
        <w:rPr>
          <w:rFonts w:ascii="Arial" w:hAnsi="Arial" w:cs="Arial"/>
        </w:rPr>
        <w:t xml:space="preserve">Δυνατότητα χρήσης πολλαπλών κεφαλών υπερήχων. 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ind w:left="426" w:firstLine="0"/>
        <w:rPr>
          <w:rFonts w:ascii="Arial" w:hAnsi="Arial" w:cs="Arial"/>
        </w:rPr>
      </w:pPr>
      <w:r w:rsidRPr="00291DF8">
        <w:rPr>
          <w:rFonts w:ascii="Arial" w:hAnsi="Arial" w:cs="Arial"/>
        </w:rPr>
        <w:t>Ενσωματωμένη κινηματογραφική μνήμη αποθήκευσης ασπρόμαυρων ή και έγχρωμων εικόνων στις λειτουργίες M, D.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ind w:left="426" w:firstLine="0"/>
        <w:rPr>
          <w:rFonts w:ascii="Arial" w:hAnsi="Arial" w:cs="Arial"/>
        </w:rPr>
      </w:pPr>
      <w:r w:rsidRPr="00291DF8">
        <w:rPr>
          <w:rFonts w:ascii="Arial" w:hAnsi="Arial" w:cs="Arial"/>
        </w:rPr>
        <w:t>Βασικό λογισμικό για μετρήσεις και διαχείριση εικόνων.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ind w:left="426" w:firstLine="0"/>
        <w:rPr>
          <w:rFonts w:ascii="Arial" w:hAnsi="Arial" w:cs="Arial"/>
        </w:rPr>
      </w:pPr>
      <w:r w:rsidRPr="00291DF8">
        <w:rPr>
          <w:rFonts w:ascii="Arial" w:hAnsi="Arial" w:cs="Arial"/>
        </w:rPr>
        <w:t>Πακέτο αγγειολογικών εφαρμογών.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ind w:left="426" w:firstLine="0"/>
        <w:rPr>
          <w:rFonts w:ascii="Arial" w:hAnsi="Arial" w:cs="Arial"/>
        </w:rPr>
      </w:pPr>
      <w:r w:rsidRPr="00291DF8">
        <w:rPr>
          <w:rFonts w:ascii="Arial" w:hAnsi="Arial" w:cs="Arial"/>
        </w:rPr>
        <w:t>Πακέτο καρδιολογικών εφαρμογών.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ind w:left="426" w:firstLine="0"/>
        <w:rPr>
          <w:rFonts w:ascii="Arial" w:hAnsi="Arial" w:cs="Arial"/>
        </w:rPr>
      </w:pPr>
      <w:r w:rsidRPr="00291DF8">
        <w:rPr>
          <w:rFonts w:ascii="Arial" w:hAnsi="Arial" w:cs="Arial"/>
        </w:rPr>
        <w:t xml:space="preserve">Το σύστημα να στηρίζεται σε λειτουργικό σύστημα </w:t>
      </w:r>
      <w:r w:rsidRPr="00291DF8">
        <w:rPr>
          <w:rFonts w:ascii="Arial" w:hAnsi="Arial" w:cs="Arial"/>
          <w:lang w:val="en-US"/>
        </w:rPr>
        <w:t>Windows</w:t>
      </w:r>
      <w:r w:rsidRPr="00291DF8">
        <w:rPr>
          <w:rFonts w:ascii="Arial" w:hAnsi="Arial" w:cs="Arial"/>
        </w:rPr>
        <w:t xml:space="preserve"> 10, με δυνατότητα αναβάθμισης.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ind w:left="426" w:firstLine="0"/>
        <w:rPr>
          <w:rFonts w:ascii="Arial" w:hAnsi="Arial" w:cs="Arial"/>
        </w:rPr>
      </w:pPr>
      <w:r w:rsidRPr="00291DF8">
        <w:rPr>
          <w:rFonts w:ascii="Arial" w:hAnsi="Arial" w:cs="Arial"/>
        </w:rPr>
        <w:t>Δυναμικό εύρος (</w:t>
      </w:r>
      <w:r w:rsidRPr="00291DF8">
        <w:rPr>
          <w:rFonts w:ascii="Arial" w:hAnsi="Arial" w:cs="Arial"/>
          <w:lang w:val="en-US"/>
        </w:rPr>
        <w:t>Dynamic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Range</w:t>
      </w:r>
      <w:r w:rsidRPr="00291DF8">
        <w:rPr>
          <w:rFonts w:ascii="Arial" w:hAnsi="Arial" w:cs="Arial"/>
        </w:rPr>
        <w:t xml:space="preserve">) ≥ 250 </w:t>
      </w:r>
      <w:r w:rsidRPr="00291DF8">
        <w:rPr>
          <w:rFonts w:ascii="Arial" w:hAnsi="Arial" w:cs="Arial"/>
          <w:lang w:val="en-US"/>
        </w:rPr>
        <w:t>db</w:t>
      </w:r>
      <w:r w:rsidRPr="00291DF8">
        <w:rPr>
          <w:rFonts w:ascii="Arial" w:hAnsi="Arial" w:cs="Arial"/>
        </w:rPr>
        <w:t>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ind w:left="426" w:firstLine="0"/>
        <w:rPr>
          <w:rFonts w:ascii="Arial" w:hAnsi="Arial" w:cs="Arial"/>
        </w:rPr>
      </w:pPr>
      <w:r w:rsidRPr="00291DF8">
        <w:rPr>
          <w:rFonts w:ascii="Arial" w:hAnsi="Arial" w:cs="Arial"/>
        </w:rPr>
        <w:t>Ρυθμός ανανέωσης εικόνας (</w:t>
      </w:r>
      <w:r w:rsidRPr="00291DF8">
        <w:rPr>
          <w:rFonts w:ascii="Arial" w:hAnsi="Arial" w:cs="Arial"/>
          <w:lang w:val="en-US"/>
        </w:rPr>
        <w:t>Frame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Rate</w:t>
      </w:r>
      <w:r w:rsidRPr="00291DF8">
        <w:rPr>
          <w:rFonts w:ascii="Arial" w:hAnsi="Arial" w:cs="Arial"/>
        </w:rPr>
        <w:t xml:space="preserve">) ≥1700 </w:t>
      </w:r>
      <w:r w:rsidRPr="00291DF8">
        <w:rPr>
          <w:rFonts w:ascii="Arial" w:hAnsi="Arial" w:cs="Arial"/>
          <w:lang w:val="en-US"/>
        </w:rPr>
        <w:t>f</w:t>
      </w:r>
      <w:r w:rsidRPr="00291DF8">
        <w:rPr>
          <w:rFonts w:ascii="Arial" w:hAnsi="Arial" w:cs="Arial"/>
        </w:rPr>
        <w:t>/</w:t>
      </w:r>
      <w:r w:rsidRPr="00291DF8">
        <w:rPr>
          <w:rFonts w:ascii="Arial" w:hAnsi="Arial" w:cs="Arial"/>
          <w:lang w:val="en-US"/>
        </w:rPr>
        <w:t>sec</w:t>
      </w:r>
      <w:r w:rsidRPr="00291DF8">
        <w:rPr>
          <w:rFonts w:ascii="Arial" w:hAnsi="Arial" w:cs="Arial"/>
        </w:rPr>
        <w:t>. Μεγαλύτερος ρυθμός ανανέωσης εικόνας θα αξιολογηθεί θετικά.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ind w:left="426" w:firstLine="0"/>
        <w:rPr>
          <w:rFonts w:ascii="Arial" w:hAnsi="Arial" w:cs="Arial"/>
        </w:rPr>
      </w:pPr>
      <w:r w:rsidRPr="00291DF8">
        <w:rPr>
          <w:rFonts w:ascii="Arial" w:hAnsi="Arial" w:cs="Arial"/>
        </w:rPr>
        <w:lastRenderedPageBreak/>
        <w:t>Λογισμικό ανίχνευσης βελόνας (</w:t>
      </w:r>
      <w:proofErr w:type="spellStart"/>
      <w:r w:rsidRPr="00291DF8">
        <w:rPr>
          <w:rFonts w:ascii="Arial" w:hAnsi="Arial" w:cs="Arial"/>
        </w:rPr>
        <w:t>needle</w:t>
      </w:r>
      <w:proofErr w:type="spellEnd"/>
      <w:r w:rsidRPr="00291DF8">
        <w:rPr>
          <w:rFonts w:ascii="Arial" w:hAnsi="Arial" w:cs="Arial"/>
        </w:rPr>
        <w:t xml:space="preserve"> </w:t>
      </w:r>
      <w:proofErr w:type="spellStart"/>
      <w:r w:rsidRPr="00291DF8">
        <w:rPr>
          <w:rFonts w:ascii="Arial" w:hAnsi="Arial" w:cs="Arial"/>
        </w:rPr>
        <w:t>recognition</w:t>
      </w:r>
      <w:proofErr w:type="spellEnd"/>
      <w:r w:rsidRPr="00291DF8">
        <w:rPr>
          <w:rFonts w:ascii="Arial" w:hAnsi="Arial" w:cs="Arial"/>
        </w:rPr>
        <w:t>) για χρήση κατά την πραγματοποίηση παρακεντήσεων ή εναλλακτικά λογισμικό στρέψης της υπερηχογραφικής δέσμης με σκοπό την βέλτιστη απεικόνιση της πορείας της βελόνας κατά τη διάρκεια των επεμβατικών πράξεων.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spacing w:line="360" w:lineRule="auto"/>
        <w:ind w:left="340" w:firstLine="0"/>
        <w:rPr>
          <w:rFonts w:ascii="Arial" w:hAnsi="Arial" w:cs="Arial"/>
        </w:rPr>
      </w:pPr>
      <w:r w:rsidRPr="00291DF8">
        <w:rPr>
          <w:rFonts w:ascii="Arial" w:hAnsi="Arial" w:cs="Arial"/>
        </w:rPr>
        <w:t xml:space="preserve">Ενσωματωμένος σκληρός δίσκος τύπου SSD με χωρητικότητα η οποία να αναφερθεί προς αξιολόγηση  (η μεγαλύτερη χωρητικότητα θα αξιολογηθεί θετικά), να υπάρχει δυνατότητα σύνδεσης με εξωτερικό σκληρό δίσκο &gt;1ΤΒ. 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spacing w:line="360" w:lineRule="auto"/>
        <w:ind w:left="340" w:firstLine="0"/>
        <w:rPr>
          <w:rFonts w:ascii="Arial" w:hAnsi="Arial" w:cs="Arial"/>
        </w:rPr>
      </w:pPr>
      <w:r w:rsidRPr="00291DF8">
        <w:rPr>
          <w:rFonts w:ascii="Arial" w:hAnsi="Arial" w:cs="Arial"/>
        </w:rPr>
        <w:t>Μονάδα ΗΚΓ/</w:t>
      </w:r>
      <w:proofErr w:type="spellStart"/>
      <w:r w:rsidRPr="00291DF8">
        <w:rPr>
          <w:rFonts w:ascii="Arial" w:hAnsi="Arial" w:cs="Arial"/>
        </w:rPr>
        <w:t>φήματος</w:t>
      </w:r>
      <w:proofErr w:type="spellEnd"/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spacing w:line="360" w:lineRule="auto"/>
        <w:ind w:left="340" w:firstLine="0"/>
        <w:rPr>
          <w:rFonts w:ascii="Arial" w:hAnsi="Arial" w:cs="Arial"/>
        </w:rPr>
      </w:pPr>
      <w:r w:rsidRPr="00291DF8">
        <w:rPr>
          <w:rFonts w:ascii="Arial" w:hAnsi="Arial" w:cs="Arial"/>
        </w:rPr>
        <w:t xml:space="preserve">Κεφαλή Σάρωσης </w:t>
      </w:r>
      <w:r w:rsidRPr="00291DF8">
        <w:rPr>
          <w:rFonts w:ascii="Arial" w:hAnsi="Arial" w:cs="Arial"/>
          <w:lang w:val="en-US"/>
        </w:rPr>
        <w:t>Linear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Array</w:t>
      </w:r>
      <w:r w:rsidRPr="00291DF8">
        <w:rPr>
          <w:rFonts w:ascii="Arial" w:hAnsi="Arial" w:cs="Arial"/>
        </w:rPr>
        <w:t xml:space="preserve">, ευρέως φάσματος συχνοτήτων λειτουργίας 4.0-13.0 </w:t>
      </w:r>
      <w:r w:rsidRPr="00291DF8">
        <w:rPr>
          <w:rFonts w:ascii="Arial" w:hAnsi="Arial" w:cs="Arial"/>
          <w:lang w:val="en-US"/>
        </w:rPr>
        <w:t>MHZ</w:t>
      </w:r>
      <w:r w:rsidRPr="00291DF8">
        <w:rPr>
          <w:rFonts w:ascii="Arial" w:hAnsi="Arial" w:cs="Arial"/>
        </w:rPr>
        <w:t xml:space="preserve"> κατάλληλη για αγγειολογικές εξετάσεις. Τεχνικές απεικόνισης Β, Μ, </w:t>
      </w:r>
      <w:r w:rsidRPr="00291DF8">
        <w:rPr>
          <w:rFonts w:ascii="Arial" w:hAnsi="Arial" w:cs="Arial"/>
          <w:lang w:val="en-US"/>
        </w:rPr>
        <w:t>PD</w:t>
      </w:r>
      <w:r w:rsidRPr="00291DF8">
        <w:rPr>
          <w:rFonts w:ascii="Arial" w:hAnsi="Arial" w:cs="Arial"/>
        </w:rPr>
        <w:t xml:space="preserve">, </w:t>
      </w:r>
      <w:r w:rsidRPr="00291DF8">
        <w:rPr>
          <w:rFonts w:ascii="Arial" w:hAnsi="Arial" w:cs="Arial"/>
          <w:lang w:val="en-US"/>
        </w:rPr>
        <w:t>CFM</w:t>
      </w:r>
      <w:r w:rsidRPr="00291DF8">
        <w:rPr>
          <w:rFonts w:ascii="Arial" w:hAnsi="Arial" w:cs="Arial"/>
        </w:rPr>
        <w:t xml:space="preserve">, </w:t>
      </w:r>
      <w:r w:rsidRPr="00291DF8">
        <w:rPr>
          <w:rFonts w:ascii="Arial" w:hAnsi="Arial" w:cs="Arial"/>
          <w:lang w:val="en-US"/>
        </w:rPr>
        <w:t>PDI</w:t>
      </w:r>
      <w:r w:rsidRPr="00291DF8">
        <w:rPr>
          <w:rFonts w:ascii="Arial" w:hAnsi="Arial" w:cs="Arial"/>
        </w:rPr>
        <w:t xml:space="preserve">, </w:t>
      </w:r>
      <w:r w:rsidRPr="00291DF8">
        <w:rPr>
          <w:rFonts w:ascii="Arial" w:hAnsi="Arial" w:cs="Arial"/>
          <w:lang w:val="en-US"/>
        </w:rPr>
        <w:t>THI</w:t>
      </w:r>
      <w:r w:rsidRPr="00291DF8">
        <w:rPr>
          <w:rFonts w:ascii="Arial" w:hAnsi="Arial" w:cs="Arial"/>
        </w:rPr>
        <w:t xml:space="preserve">, </w:t>
      </w:r>
      <w:r w:rsidRPr="00291DF8">
        <w:rPr>
          <w:rFonts w:ascii="Arial" w:hAnsi="Arial" w:cs="Arial"/>
          <w:lang w:val="en-US"/>
        </w:rPr>
        <w:t>REAL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TIME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TRIPLEX</w:t>
      </w:r>
      <w:r w:rsidRPr="00291DF8">
        <w:rPr>
          <w:rFonts w:ascii="Arial" w:hAnsi="Arial" w:cs="Arial"/>
        </w:rPr>
        <w:t>.</w:t>
      </w:r>
    </w:p>
    <w:p w:rsidR="006006B2" w:rsidRPr="00291DF8" w:rsidRDefault="006006B2" w:rsidP="006006B2">
      <w:pPr>
        <w:pStyle w:val="DashedList"/>
        <w:numPr>
          <w:ilvl w:val="0"/>
          <w:numId w:val="1"/>
        </w:numPr>
        <w:tabs>
          <w:tab w:val="clear" w:pos="700"/>
          <w:tab w:val="num" w:pos="426"/>
          <w:tab w:val="left" w:pos="851"/>
        </w:tabs>
        <w:spacing w:line="360" w:lineRule="auto"/>
        <w:ind w:left="340" w:firstLine="0"/>
        <w:rPr>
          <w:rFonts w:ascii="Arial" w:hAnsi="Arial" w:cs="Arial"/>
        </w:rPr>
      </w:pPr>
      <w:r w:rsidRPr="00291DF8">
        <w:rPr>
          <w:rFonts w:ascii="Arial" w:hAnsi="Arial" w:cs="Arial"/>
        </w:rPr>
        <w:t xml:space="preserve">Κεφαλή Σάρωσης </w:t>
      </w:r>
      <w:r w:rsidRPr="00291DF8">
        <w:rPr>
          <w:rFonts w:ascii="Arial" w:hAnsi="Arial" w:cs="Arial"/>
          <w:lang w:val="en-US"/>
        </w:rPr>
        <w:t>Phased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Array</w:t>
      </w:r>
      <w:r w:rsidRPr="00291DF8">
        <w:rPr>
          <w:rFonts w:ascii="Arial" w:hAnsi="Arial" w:cs="Arial"/>
        </w:rPr>
        <w:t xml:space="preserve">, ευρέως φάσματος συχνοτήτων λειτουργίας 1.7-4.0 </w:t>
      </w:r>
      <w:r w:rsidRPr="00291DF8">
        <w:rPr>
          <w:rFonts w:ascii="Arial" w:hAnsi="Arial" w:cs="Arial"/>
          <w:lang w:val="en-US"/>
        </w:rPr>
        <w:t>MHZ</w:t>
      </w:r>
      <w:r w:rsidRPr="00291DF8">
        <w:rPr>
          <w:rFonts w:ascii="Arial" w:hAnsi="Arial" w:cs="Arial"/>
        </w:rPr>
        <w:t>. Γωνία Σάρωσης 120</w:t>
      </w:r>
      <w:r w:rsidRPr="00291DF8">
        <w:rPr>
          <w:rFonts w:ascii="Arial" w:hAnsi="Arial" w:cs="Arial"/>
          <w:vertAlign w:val="superscript"/>
        </w:rPr>
        <w:t>ο</w:t>
      </w:r>
      <w:r w:rsidRPr="00291DF8">
        <w:rPr>
          <w:rFonts w:ascii="Arial" w:hAnsi="Arial" w:cs="Arial"/>
        </w:rPr>
        <w:t xml:space="preserve"> κατάλληλη για καρδιολογικές εξετάσεις. Τεχνικές απεικόνισης Β- </w:t>
      </w:r>
      <w:r w:rsidRPr="00291DF8">
        <w:rPr>
          <w:rFonts w:ascii="Arial" w:hAnsi="Arial" w:cs="Arial"/>
          <w:lang w:val="en-US"/>
        </w:rPr>
        <w:t>Mode</w:t>
      </w:r>
      <w:r w:rsidRPr="00291DF8">
        <w:rPr>
          <w:rFonts w:ascii="Arial" w:hAnsi="Arial" w:cs="Arial"/>
        </w:rPr>
        <w:t>,Μ-</w:t>
      </w:r>
      <w:r w:rsidRPr="00291DF8">
        <w:rPr>
          <w:rFonts w:ascii="Arial" w:hAnsi="Arial" w:cs="Arial"/>
          <w:lang w:val="en-US"/>
        </w:rPr>
        <w:t>Mode</w:t>
      </w:r>
      <w:r w:rsidRPr="00291DF8">
        <w:rPr>
          <w:rFonts w:ascii="Arial" w:hAnsi="Arial" w:cs="Arial"/>
        </w:rPr>
        <w:t xml:space="preserve">, </w:t>
      </w:r>
      <w:r w:rsidRPr="00291DF8">
        <w:rPr>
          <w:rFonts w:ascii="Arial" w:hAnsi="Arial" w:cs="Arial"/>
          <w:lang w:val="en-US"/>
        </w:rPr>
        <w:t>Color</w:t>
      </w:r>
      <w:r w:rsidRPr="00291DF8">
        <w:rPr>
          <w:rFonts w:ascii="Arial" w:hAnsi="Arial" w:cs="Arial"/>
        </w:rPr>
        <w:t xml:space="preserve">  </w:t>
      </w:r>
      <w:r w:rsidRPr="00291DF8">
        <w:rPr>
          <w:rFonts w:ascii="Arial" w:hAnsi="Arial" w:cs="Arial"/>
          <w:lang w:val="en-US"/>
        </w:rPr>
        <w:t>Doppler</w:t>
      </w:r>
      <w:r w:rsidRPr="00291DF8">
        <w:rPr>
          <w:rFonts w:ascii="Arial" w:hAnsi="Arial" w:cs="Arial"/>
        </w:rPr>
        <w:t xml:space="preserve">, </w:t>
      </w:r>
      <w:r w:rsidRPr="00291DF8">
        <w:rPr>
          <w:rFonts w:ascii="Arial" w:hAnsi="Arial" w:cs="Arial"/>
          <w:lang w:val="en-US"/>
        </w:rPr>
        <w:t>Power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Doppler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Imaging</w:t>
      </w:r>
      <w:r w:rsidRPr="00291DF8">
        <w:rPr>
          <w:rFonts w:ascii="Arial" w:hAnsi="Arial" w:cs="Arial"/>
        </w:rPr>
        <w:t xml:space="preserve">, </w:t>
      </w:r>
      <w:r w:rsidRPr="00291DF8">
        <w:rPr>
          <w:rFonts w:ascii="Arial" w:hAnsi="Arial" w:cs="Arial"/>
          <w:lang w:val="en-US"/>
        </w:rPr>
        <w:t>PW</w:t>
      </w:r>
      <w:r w:rsidRPr="00291DF8">
        <w:rPr>
          <w:rFonts w:ascii="Arial" w:hAnsi="Arial" w:cs="Arial"/>
        </w:rPr>
        <w:t>/</w:t>
      </w:r>
      <w:r w:rsidRPr="00291DF8">
        <w:rPr>
          <w:rFonts w:ascii="Arial" w:hAnsi="Arial" w:cs="Arial"/>
          <w:lang w:val="en-US"/>
        </w:rPr>
        <w:t>HPRF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Doppler</w:t>
      </w:r>
      <w:r w:rsidRPr="00291DF8">
        <w:rPr>
          <w:rFonts w:ascii="Arial" w:hAnsi="Arial" w:cs="Arial"/>
        </w:rPr>
        <w:t xml:space="preserve">, </w:t>
      </w:r>
      <w:r w:rsidRPr="00291DF8">
        <w:rPr>
          <w:rFonts w:ascii="Arial" w:hAnsi="Arial" w:cs="Arial"/>
          <w:lang w:val="en-US"/>
        </w:rPr>
        <w:t>CW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Doppler</w:t>
      </w:r>
      <w:r w:rsidRPr="00291DF8">
        <w:rPr>
          <w:rFonts w:ascii="Arial" w:hAnsi="Arial" w:cs="Arial"/>
        </w:rPr>
        <w:t xml:space="preserve">, </w:t>
      </w:r>
      <w:r w:rsidRPr="00291DF8">
        <w:rPr>
          <w:rFonts w:ascii="Arial" w:hAnsi="Arial" w:cs="Arial"/>
          <w:lang w:val="en-US"/>
        </w:rPr>
        <w:t>THI</w:t>
      </w:r>
      <w:r w:rsidRPr="00291DF8">
        <w:rPr>
          <w:rFonts w:ascii="Arial" w:hAnsi="Arial" w:cs="Arial"/>
        </w:rPr>
        <w:t xml:space="preserve">, </w:t>
      </w:r>
      <w:r w:rsidRPr="00291DF8">
        <w:rPr>
          <w:rFonts w:ascii="Arial" w:hAnsi="Arial" w:cs="Arial"/>
          <w:lang w:val="en-US"/>
        </w:rPr>
        <w:t>Real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Time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Triplex</w:t>
      </w:r>
      <w:r w:rsidRPr="00291DF8">
        <w:rPr>
          <w:rFonts w:ascii="Arial" w:hAnsi="Arial" w:cs="Arial"/>
        </w:rPr>
        <w:t xml:space="preserve"> </w:t>
      </w:r>
      <w:r w:rsidRPr="00291DF8">
        <w:rPr>
          <w:rFonts w:ascii="Arial" w:hAnsi="Arial" w:cs="Arial"/>
          <w:lang w:val="en-US"/>
        </w:rPr>
        <w:t>Mode</w:t>
      </w:r>
      <w:r w:rsidRPr="00291DF8">
        <w:rPr>
          <w:rFonts w:ascii="Arial" w:hAnsi="Arial" w:cs="Arial"/>
        </w:rPr>
        <w:t>.</w:t>
      </w:r>
    </w:p>
    <w:p w:rsidR="0013175D" w:rsidRDefault="0013175D"/>
    <w:sectPr w:rsidR="0013175D" w:rsidSect="002F317F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venir Next Regular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43BB"/>
    <w:multiLevelType w:val="singleLevel"/>
    <w:tmpl w:val="9FDC372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280"/>
      </w:pPr>
      <w:rPr>
        <w:rFonts w:ascii="Arial" w:eastAsia="Avenir Next Regular" w:hAnsi="Arial"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006B2"/>
    <w:rsid w:val="00082AAF"/>
    <w:rsid w:val="0013175D"/>
    <w:rsid w:val="002F317F"/>
    <w:rsid w:val="00477D26"/>
    <w:rsid w:val="006006B2"/>
    <w:rsid w:val="00EF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B2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edList">
    <w:name w:val="Dashed List"/>
    <w:basedOn w:val="a"/>
    <w:uiPriority w:val="1"/>
    <w:qFormat/>
    <w:rsid w:val="006006B2"/>
    <w:pPr>
      <w:spacing w:after="0" w:line="480" w:lineRule="atLeast"/>
      <w:jc w:val="both"/>
    </w:pPr>
    <w:rPr>
      <w:rFonts w:ascii="Avenir Next Regular" w:eastAsia="Avenir Next Regular" w:hAnsi="Avenir Next Regular" w:cs="Avenir Next Regula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2022-12-12T07:35:00Z</dcterms:created>
  <dcterms:modified xsi:type="dcterms:W3CDTF">2022-12-12T07:35:00Z</dcterms:modified>
</cp:coreProperties>
</file>